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57E" w:rsidRPr="00D54EB5" w:rsidRDefault="0010557E" w:rsidP="0010557E">
      <w:pPr>
        <w:rPr>
          <w:rFonts w:ascii="等线" w:eastAsia="等线" w:hAnsi="等线" w:cs="宋体"/>
          <w:b/>
          <w:sz w:val="30"/>
          <w:szCs w:val="30"/>
        </w:rPr>
      </w:pPr>
      <w:bookmarkStart w:id="0" w:name="_GoBack"/>
      <w:r w:rsidRPr="00D54EB5">
        <w:rPr>
          <w:rFonts w:ascii="等线" w:eastAsia="等线" w:hAnsi="等线" w:cs="宋体" w:hint="eastAsia"/>
          <w:b/>
          <w:sz w:val="30"/>
          <w:szCs w:val="30"/>
        </w:rPr>
        <w:t xml:space="preserve">附件1    </w:t>
      </w:r>
      <w:r>
        <w:rPr>
          <w:rFonts w:ascii="等线" w:eastAsia="等线" w:hAnsi="等线" w:cs="宋体" w:hint="eastAsia"/>
          <w:b/>
          <w:sz w:val="30"/>
          <w:szCs w:val="30"/>
        </w:rPr>
        <w:t xml:space="preserve">  </w:t>
      </w:r>
      <w:proofErr w:type="gramStart"/>
      <w:r w:rsidRPr="00D54EB5">
        <w:rPr>
          <w:rFonts w:ascii="等线" w:eastAsia="等线" w:hAnsi="等线" w:cs="宋体" w:hint="eastAsia"/>
          <w:b/>
          <w:sz w:val="30"/>
          <w:szCs w:val="30"/>
        </w:rPr>
        <w:t>思政类</w:t>
      </w:r>
      <w:proofErr w:type="gramEnd"/>
      <w:r w:rsidRPr="00D54EB5">
        <w:rPr>
          <w:rFonts w:ascii="等线" w:eastAsia="等线" w:hAnsi="等线" w:cs="宋体" w:hint="eastAsia"/>
          <w:b/>
          <w:sz w:val="30"/>
          <w:szCs w:val="30"/>
        </w:rPr>
        <w:t>课程对毕业要求指标点的支撑</w:t>
      </w:r>
    </w:p>
    <w:bookmarkEnd w:id="0"/>
    <w:p w:rsidR="0010557E" w:rsidRPr="00D54EB5" w:rsidRDefault="0010557E" w:rsidP="0010557E">
      <w:pPr>
        <w:jc w:val="center"/>
        <w:rPr>
          <w:rFonts w:ascii="等线" w:eastAsia="等线" w:hAnsi="等线" w:cs="宋体"/>
          <w:b/>
          <w:sz w:val="30"/>
          <w:szCs w:val="30"/>
        </w:rPr>
      </w:pPr>
    </w:p>
    <w:p w:rsidR="0010557E" w:rsidRPr="00D54EB5" w:rsidRDefault="0010557E" w:rsidP="0010557E">
      <w:pPr>
        <w:rPr>
          <w:rFonts w:ascii="仿宋" w:eastAsia="仿宋" w:hAnsi="仿宋" w:cs="宋体"/>
          <w:b/>
          <w:sz w:val="28"/>
          <w:szCs w:val="28"/>
        </w:rPr>
      </w:pPr>
      <w:r w:rsidRPr="00D54EB5">
        <w:rPr>
          <w:rFonts w:ascii="仿宋" w:eastAsia="仿宋" w:hAnsi="仿宋" w:cs="宋体" w:hint="eastAsia"/>
          <w:b/>
          <w:sz w:val="28"/>
          <w:szCs w:val="28"/>
        </w:rPr>
        <w:t>非工科类专业支撑点</w:t>
      </w:r>
    </w:p>
    <w:p w:rsidR="0010557E" w:rsidRPr="00D54EB5" w:rsidRDefault="0010557E" w:rsidP="0010557E">
      <w:pPr>
        <w:rPr>
          <w:rFonts w:ascii="仿宋" w:eastAsia="仿宋" w:hAnsi="仿宋" w:cs="宋体"/>
          <w:b/>
          <w:sz w:val="28"/>
          <w:szCs w:val="28"/>
        </w:rPr>
      </w:pPr>
      <w:r w:rsidRPr="00D54EB5">
        <w:rPr>
          <w:rFonts w:ascii="仿宋" w:eastAsia="仿宋" w:hAnsi="仿宋" w:cs="宋体" w:hint="eastAsia"/>
          <w:b/>
          <w:sz w:val="28"/>
          <w:szCs w:val="28"/>
        </w:rPr>
        <w:t>（相关描述来源于</w:t>
      </w:r>
      <w:r w:rsidRPr="00D54EB5">
        <w:rPr>
          <w:rFonts w:ascii="仿宋" w:eastAsia="仿宋" w:hAnsi="仿宋" w:cs="宋体"/>
          <w:b/>
          <w:sz w:val="28"/>
          <w:szCs w:val="28"/>
        </w:rPr>
        <w:t>《普通高等学校本科专业认证标准》）</w:t>
      </w:r>
      <w:r w:rsidRPr="00D54EB5">
        <w:rPr>
          <w:rFonts w:ascii="仿宋" w:eastAsia="仿宋" w:hAnsi="仿宋" w:cs="宋体" w:hint="eastAsia"/>
          <w:b/>
          <w:sz w:val="28"/>
          <w:szCs w:val="28"/>
        </w:rPr>
        <w:t>：</w:t>
      </w:r>
    </w:p>
    <w:p w:rsidR="0010557E" w:rsidRPr="00D54EB5" w:rsidRDefault="0010557E" w:rsidP="0010557E">
      <w:pPr>
        <w:rPr>
          <w:rFonts w:ascii="仿宋" w:eastAsia="仿宋" w:hAnsi="仿宋" w:cs="宋体"/>
          <w:sz w:val="28"/>
          <w:szCs w:val="28"/>
        </w:rPr>
      </w:pPr>
      <w:r w:rsidRPr="00D54EB5">
        <w:rPr>
          <w:rFonts w:ascii="仿宋" w:eastAsia="仿宋" w:hAnsi="仿宋" w:cs="宋体" w:hint="eastAsia"/>
          <w:sz w:val="28"/>
          <w:szCs w:val="28"/>
        </w:rPr>
        <w:t>★具有人文底蕴、科学精神、职业素养和社会责任感，了解国情社情民情，</w:t>
      </w:r>
      <w:proofErr w:type="gramStart"/>
      <w:r w:rsidRPr="00D54EB5">
        <w:rPr>
          <w:rFonts w:ascii="仿宋" w:eastAsia="仿宋" w:hAnsi="仿宋" w:cs="宋体" w:hint="eastAsia"/>
          <w:sz w:val="28"/>
          <w:szCs w:val="28"/>
        </w:rPr>
        <w:t>践行</w:t>
      </w:r>
      <w:proofErr w:type="gramEnd"/>
      <w:r w:rsidRPr="00D54EB5">
        <w:rPr>
          <w:rFonts w:ascii="仿宋" w:eastAsia="仿宋" w:hAnsi="仿宋" w:cs="宋体" w:hint="eastAsia"/>
          <w:sz w:val="28"/>
          <w:szCs w:val="28"/>
        </w:rPr>
        <w:t>社会主义核心价值观。</w:t>
      </w:r>
    </w:p>
    <w:p w:rsidR="0010557E" w:rsidRPr="00D54EB5" w:rsidRDefault="0010557E" w:rsidP="0010557E">
      <w:pPr>
        <w:rPr>
          <w:rFonts w:ascii="仿宋" w:eastAsia="仿宋" w:hAnsi="仿宋" w:cs="宋体"/>
          <w:color w:val="FF0000"/>
          <w:sz w:val="28"/>
          <w:szCs w:val="28"/>
        </w:rPr>
      </w:pPr>
      <w:r w:rsidRPr="00D54EB5">
        <w:rPr>
          <w:rFonts w:ascii="仿宋" w:eastAsia="仿宋" w:hAnsi="仿宋" w:cs="宋体" w:hint="eastAsia"/>
          <w:color w:val="FF0000"/>
          <w:sz w:val="28"/>
          <w:szCs w:val="28"/>
        </w:rPr>
        <w:t>《形势与政策》、《思想道德与法治》、《中国近现代史纲要》、《毛泽东思想和中国特色社会主义理论体系概论》</w:t>
      </w:r>
    </w:p>
    <w:p w:rsidR="0010557E" w:rsidRPr="00D54EB5" w:rsidRDefault="0010557E" w:rsidP="0010557E">
      <w:pPr>
        <w:rPr>
          <w:rFonts w:ascii="仿宋" w:eastAsia="仿宋" w:hAnsi="仿宋" w:cs="宋体"/>
          <w:sz w:val="28"/>
          <w:szCs w:val="28"/>
        </w:rPr>
      </w:pPr>
      <w:r w:rsidRPr="00D54EB5">
        <w:rPr>
          <w:rFonts w:ascii="仿宋" w:eastAsia="仿宋" w:hAnsi="仿宋" w:cs="宋体" w:hint="eastAsia"/>
          <w:sz w:val="28"/>
          <w:szCs w:val="28"/>
        </w:rPr>
        <w:t>★具有批判性思维和创新能力。能够发现、辨析、质疑、评价本专业及相关领域现象和问题，表达个人见解。</w:t>
      </w:r>
    </w:p>
    <w:p w:rsidR="0010557E" w:rsidRPr="00D54EB5" w:rsidRDefault="0010557E" w:rsidP="0010557E">
      <w:pPr>
        <w:rPr>
          <w:rFonts w:ascii="仿宋" w:eastAsia="仿宋" w:hAnsi="仿宋" w:cs="宋体"/>
          <w:color w:val="FF0000"/>
          <w:sz w:val="28"/>
          <w:szCs w:val="28"/>
        </w:rPr>
      </w:pPr>
      <w:r w:rsidRPr="00D54EB5">
        <w:rPr>
          <w:rFonts w:ascii="仿宋" w:eastAsia="仿宋" w:hAnsi="仿宋" w:cs="宋体" w:hint="eastAsia"/>
          <w:color w:val="FF0000"/>
          <w:sz w:val="28"/>
          <w:szCs w:val="28"/>
        </w:rPr>
        <w:t>《马克思主义基本原理概论》</w:t>
      </w:r>
    </w:p>
    <w:p w:rsidR="0010557E" w:rsidRPr="00D54EB5" w:rsidRDefault="0010557E" w:rsidP="0010557E">
      <w:pPr>
        <w:rPr>
          <w:rFonts w:ascii="仿宋" w:eastAsia="仿宋" w:hAnsi="仿宋" w:cs="宋体"/>
          <w:sz w:val="28"/>
          <w:szCs w:val="28"/>
        </w:rPr>
      </w:pPr>
      <w:r w:rsidRPr="00D54EB5">
        <w:rPr>
          <w:rFonts w:ascii="仿宋" w:eastAsia="仿宋" w:hAnsi="仿宋" w:cs="宋体" w:hint="eastAsia"/>
          <w:sz w:val="28"/>
          <w:szCs w:val="28"/>
        </w:rPr>
        <w:t>★具有较强的沟通表达能力。能够通过口头和书面表达方式与同行、社会公众进行有效沟通。</w:t>
      </w:r>
    </w:p>
    <w:p w:rsidR="0010557E" w:rsidRPr="00D54EB5" w:rsidRDefault="0010557E" w:rsidP="0010557E">
      <w:pPr>
        <w:rPr>
          <w:rFonts w:ascii="仿宋" w:eastAsia="仿宋" w:hAnsi="仿宋" w:cs="宋体"/>
          <w:color w:val="FF0000"/>
          <w:sz w:val="28"/>
          <w:szCs w:val="28"/>
        </w:rPr>
      </w:pPr>
      <w:r w:rsidRPr="00D54EB5">
        <w:rPr>
          <w:rFonts w:ascii="仿宋" w:eastAsia="仿宋" w:hAnsi="仿宋" w:cs="宋体"/>
          <w:color w:val="FF0000"/>
          <w:sz w:val="28"/>
          <w:szCs w:val="28"/>
        </w:rPr>
        <w:t>《大学生心理健康教育》</w:t>
      </w:r>
    </w:p>
    <w:p w:rsidR="0010557E" w:rsidRPr="00D54EB5" w:rsidRDefault="0010557E" w:rsidP="0010557E">
      <w:pPr>
        <w:rPr>
          <w:rFonts w:ascii="仿宋" w:eastAsia="仿宋" w:hAnsi="仿宋" w:cs="宋体"/>
          <w:sz w:val="28"/>
          <w:szCs w:val="28"/>
        </w:rPr>
      </w:pPr>
      <w:r w:rsidRPr="00D54EB5">
        <w:rPr>
          <w:rFonts w:ascii="仿宋" w:eastAsia="仿宋" w:hAnsi="仿宋" w:cs="宋体" w:hint="eastAsia"/>
          <w:sz w:val="28"/>
          <w:szCs w:val="28"/>
        </w:rPr>
        <w:t>★具有良好的团队合作能力。能够与团队成员和谐相处，协作共事，并作为成员或领导者在团队活动中发挥积极作用。</w:t>
      </w:r>
    </w:p>
    <w:p w:rsidR="0010557E" w:rsidRPr="00D54EB5" w:rsidRDefault="0010557E" w:rsidP="0010557E">
      <w:pPr>
        <w:rPr>
          <w:rFonts w:ascii="仿宋" w:eastAsia="仿宋" w:hAnsi="仿宋" w:cs="宋体"/>
          <w:color w:val="FF0000"/>
          <w:sz w:val="28"/>
          <w:szCs w:val="28"/>
        </w:rPr>
      </w:pPr>
      <w:r w:rsidRPr="00D54EB5">
        <w:rPr>
          <w:rFonts w:ascii="仿宋" w:eastAsia="仿宋" w:hAnsi="仿宋" w:cs="宋体"/>
          <w:color w:val="FF0000"/>
          <w:sz w:val="28"/>
          <w:szCs w:val="28"/>
        </w:rPr>
        <w:t>《大学生心理健康教育》</w:t>
      </w:r>
    </w:p>
    <w:p w:rsidR="0010557E" w:rsidRPr="00D54EB5" w:rsidRDefault="0010557E" w:rsidP="0010557E">
      <w:pPr>
        <w:rPr>
          <w:rFonts w:ascii="仿宋" w:eastAsia="仿宋" w:hAnsi="仿宋" w:cs="宋体"/>
          <w:sz w:val="28"/>
          <w:szCs w:val="28"/>
        </w:rPr>
      </w:pPr>
      <w:r w:rsidRPr="00D54EB5">
        <w:rPr>
          <w:rFonts w:ascii="仿宋" w:eastAsia="仿宋" w:hAnsi="仿宋" w:cs="宋体" w:hint="eastAsia"/>
          <w:sz w:val="28"/>
          <w:szCs w:val="28"/>
        </w:rPr>
        <w:t>★具有国际视野和国际理解能力。了解国际动态，关注全球性问题，理解和尊重世界不同文化的差异性和多样性。</w:t>
      </w:r>
    </w:p>
    <w:p w:rsidR="0010557E" w:rsidRPr="00D54EB5" w:rsidRDefault="0010557E" w:rsidP="0010557E">
      <w:pPr>
        <w:rPr>
          <w:rFonts w:ascii="仿宋" w:eastAsia="仿宋" w:hAnsi="仿宋" w:cs="宋体"/>
          <w:color w:val="FF0000"/>
          <w:sz w:val="28"/>
          <w:szCs w:val="28"/>
        </w:rPr>
      </w:pPr>
      <w:r w:rsidRPr="00D54EB5">
        <w:rPr>
          <w:rFonts w:ascii="仿宋" w:eastAsia="仿宋" w:hAnsi="仿宋" w:cs="宋体" w:hint="eastAsia"/>
          <w:color w:val="FF0000"/>
          <w:sz w:val="28"/>
          <w:szCs w:val="28"/>
        </w:rPr>
        <w:t>《形势与政策》、《军事理论》</w:t>
      </w:r>
    </w:p>
    <w:p w:rsidR="0010557E" w:rsidRPr="00D54EB5" w:rsidRDefault="0010557E" w:rsidP="0010557E">
      <w:pPr>
        <w:rPr>
          <w:rFonts w:ascii="仿宋" w:eastAsia="仿宋" w:hAnsi="仿宋" w:cs="宋体"/>
          <w:sz w:val="28"/>
          <w:szCs w:val="28"/>
        </w:rPr>
      </w:pPr>
      <w:r w:rsidRPr="00D54EB5">
        <w:rPr>
          <w:rFonts w:ascii="仿宋" w:eastAsia="仿宋" w:hAnsi="仿宋" w:cs="宋体" w:hint="eastAsia"/>
          <w:sz w:val="28"/>
          <w:szCs w:val="28"/>
        </w:rPr>
        <w:t>★具有终身学习意识和自我管理、自主学习能力，能够通过不断学习，适应社会和个人可持续发展。</w:t>
      </w:r>
    </w:p>
    <w:p w:rsidR="0010557E" w:rsidRPr="00D54EB5" w:rsidRDefault="0010557E" w:rsidP="0010557E">
      <w:pPr>
        <w:rPr>
          <w:rFonts w:ascii="仿宋" w:eastAsia="仿宋" w:hAnsi="仿宋" w:cs="宋体"/>
          <w:color w:val="FF0000"/>
          <w:sz w:val="28"/>
          <w:szCs w:val="28"/>
        </w:rPr>
      </w:pPr>
      <w:r w:rsidRPr="00D54EB5">
        <w:rPr>
          <w:rFonts w:ascii="仿宋" w:eastAsia="仿宋" w:hAnsi="仿宋" w:cs="宋体" w:hint="eastAsia"/>
          <w:color w:val="FF0000"/>
          <w:sz w:val="28"/>
          <w:szCs w:val="28"/>
        </w:rPr>
        <w:t>《思想道德与法治》</w:t>
      </w:r>
    </w:p>
    <w:p w:rsidR="0010557E" w:rsidRPr="00D54EB5" w:rsidRDefault="0010557E" w:rsidP="0010557E">
      <w:pPr>
        <w:rPr>
          <w:rFonts w:ascii="仿宋" w:eastAsia="仿宋" w:hAnsi="仿宋" w:cs="宋体"/>
          <w:b/>
          <w:sz w:val="28"/>
          <w:szCs w:val="28"/>
        </w:rPr>
      </w:pPr>
      <w:r w:rsidRPr="00D54EB5">
        <w:rPr>
          <w:rFonts w:ascii="仿宋" w:eastAsia="仿宋" w:hAnsi="仿宋" w:cs="宋体" w:hint="eastAsia"/>
          <w:b/>
          <w:sz w:val="28"/>
          <w:szCs w:val="28"/>
        </w:rPr>
        <w:lastRenderedPageBreak/>
        <w:t>工科类专业支撑点</w:t>
      </w:r>
    </w:p>
    <w:p w:rsidR="0010557E" w:rsidRPr="00D54EB5" w:rsidRDefault="0010557E" w:rsidP="0010557E">
      <w:pPr>
        <w:rPr>
          <w:rFonts w:ascii="仿宋" w:eastAsia="仿宋" w:hAnsi="仿宋" w:cs="宋体"/>
          <w:b/>
          <w:sz w:val="28"/>
          <w:szCs w:val="28"/>
        </w:rPr>
      </w:pPr>
      <w:r w:rsidRPr="00D54EB5">
        <w:rPr>
          <w:rFonts w:ascii="仿宋" w:eastAsia="仿宋" w:hAnsi="仿宋" w:cs="宋体"/>
          <w:b/>
          <w:sz w:val="28"/>
          <w:szCs w:val="28"/>
        </w:rPr>
        <w:t>（</w:t>
      </w:r>
      <w:r w:rsidRPr="00D54EB5">
        <w:rPr>
          <w:rFonts w:ascii="仿宋" w:eastAsia="仿宋" w:hAnsi="仿宋" w:cs="宋体" w:hint="eastAsia"/>
          <w:b/>
          <w:sz w:val="28"/>
          <w:szCs w:val="28"/>
        </w:rPr>
        <w:t>相关描述来源于《</w:t>
      </w:r>
      <w:r w:rsidRPr="00D54EB5">
        <w:rPr>
          <w:rFonts w:ascii="仿宋" w:eastAsia="仿宋" w:hAnsi="仿宋" w:cs="宋体"/>
          <w:b/>
          <w:sz w:val="28"/>
          <w:szCs w:val="28"/>
        </w:rPr>
        <w:t>工程教育认证标准》）</w:t>
      </w:r>
      <w:r w:rsidRPr="00D54EB5">
        <w:rPr>
          <w:rFonts w:ascii="仿宋" w:eastAsia="仿宋" w:hAnsi="仿宋" w:cs="宋体" w:hint="eastAsia"/>
          <w:b/>
          <w:sz w:val="28"/>
          <w:szCs w:val="28"/>
        </w:rPr>
        <w:t>：</w:t>
      </w:r>
      <w:r w:rsidRPr="00D54EB5">
        <w:rPr>
          <w:rFonts w:ascii="仿宋" w:eastAsia="仿宋" w:hAnsi="仿宋" w:cs="宋体"/>
          <w:b/>
          <w:sz w:val="28"/>
          <w:szCs w:val="28"/>
        </w:rPr>
        <w:t xml:space="preserve"> </w:t>
      </w:r>
    </w:p>
    <w:p w:rsidR="0010557E" w:rsidRPr="00D54EB5" w:rsidRDefault="0010557E" w:rsidP="0010557E">
      <w:pPr>
        <w:rPr>
          <w:rFonts w:ascii="仿宋" w:eastAsia="仿宋" w:hAnsi="仿宋" w:cs="宋体"/>
          <w:sz w:val="28"/>
          <w:szCs w:val="28"/>
        </w:rPr>
      </w:pPr>
      <w:r w:rsidRPr="00D54EB5">
        <w:rPr>
          <w:rFonts w:ascii="仿宋" w:eastAsia="仿宋" w:hAnsi="仿宋" w:cs="宋体" w:hint="eastAsia"/>
          <w:sz w:val="28"/>
          <w:szCs w:val="28"/>
        </w:rPr>
        <w:t>★环境和可持续发展：能够理解和评价针对复杂工程问题的工程实践对环境、社会可持续发展的影响。</w:t>
      </w:r>
    </w:p>
    <w:p w:rsidR="0010557E" w:rsidRPr="00D54EB5" w:rsidRDefault="0010557E" w:rsidP="0010557E">
      <w:pPr>
        <w:rPr>
          <w:rFonts w:ascii="仿宋" w:eastAsia="仿宋" w:hAnsi="仿宋" w:cs="宋体"/>
          <w:color w:val="FF0000"/>
          <w:sz w:val="28"/>
          <w:szCs w:val="28"/>
        </w:rPr>
      </w:pPr>
      <w:r w:rsidRPr="00D54EB5">
        <w:rPr>
          <w:rFonts w:ascii="仿宋" w:eastAsia="仿宋" w:hAnsi="仿宋" w:cs="宋体" w:hint="eastAsia"/>
          <w:color w:val="FF0000"/>
          <w:sz w:val="28"/>
          <w:szCs w:val="28"/>
        </w:rPr>
        <w:t>《毛泽东思想和中国特色社会主义理论体系概论》、《马克思主义基本原理概论》</w:t>
      </w:r>
    </w:p>
    <w:p w:rsidR="0010557E" w:rsidRPr="00D54EB5" w:rsidRDefault="0010557E" w:rsidP="0010557E">
      <w:pPr>
        <w:rPr>
          <w:rFonts w:ascii="仿宋" w:eastAsia="仿宋" w:hAnsi="仿宋" w:cs="宋体"/>
          <w:sz w:val="28"/>
          <w:szCs w:val="28"/>
        </w:rPr>
      </w:pPr>
      <w:r w:rsidRPr="00D54EB5">
        <w:rPr>
          <w:rFonts w:ascii="仿宋" w:eastAsia="仿宋" w:hAnsi="仿宋" w:cs="宋体" w:hint="eastAsia"/>
          <w:sz w:val="28"/>
          <w:szCs w:val="28"/>
        </w:rPr>
        <w:t>★职业规范：具有人文社会科学素养、社会责任感，能够在工程实践中理解并遵守工程职业道德和规范，履行责任。</w:t>
      </w:r>
    </w:p>
    <w:p w:rsidR="0010557E" w:rsidRPr="00D54EB5" w:rsidRDefault="0010557E" w:rsidP="0010557E">
      <w:pPr>
        <w:rPr>
          <w:rFonts w:ascii="仿宋" w:eastAsia="仿宋" w:hAnsi="仿宋" w:cs="宋体"/>
          <w:color w:val="FF0000"/>
          <w:sz w:val="28"/>
          <w:szCs w:val="28"/>
        </w:rPr>
      </w:pPr>
      <w:r w:rsidRPr="00D54EB5">
        <w:rPr>
          <w:rFonts w:ascii="仿宋" w:eastAsia="仿宋" w:hAnsi="仿宋" w:cs="宋体" w:hint="eastAsia"/>
          <w:color w:val="FF0000"/>
          <w:sz w:val="28"/>
          <w:szCs w:val="28"/>
        </w:rPr>
        <w:t>《毛泽东思想和中国特色社会主义理论体系概论》、《军事理论》、《形势与政策》、《思想道德与法治》、《中国近现代史纲要》</w:t>
      </w:r>
    </w:p>
    <w:p w:rsidR="0010557E" w:rsidRPr="00D54EB5" w:rsidRDefault="0010557E" w:rsidP="0010557E">
      <w:pPr>
        <w:rPr>
          <w:rFonts w:ascii="仿宋" w:eastAsia="仿宋" w:hAnsi="仿宋" w:cs="宋体"/>
          <w:sz w:val="28"/>
          <w:szCs w:val="28"/>
        </w:rPr>
      </w:pPr>
      <w:r w:rsidRPr="00D54EB5">
        <w:rPr>
          <w:rFonts w:ascii="仿宋" w:eastAsia="仿宋" w:hAnsi="仿宋" w:cs="宋体" w:hint="eastAsia"/>
          <w:sz w:val="28"/>
          <w:szCs w:val="28"/>
        </w:rPr>
        <w:t>★个人和团队：能够在多学科背景下的团队中承担个体、团队成员以及负责人的角色。</w:t>
      </w:r>
    </w:p>
    <w:p w:rsidR="0010557E" w:rsidRPr="00D54EB5" w:rsidRDefault="0010557E" w:rsidP="0010557E">
      <w:pPr>
        <w:rPr>
          <w:rFonts w:ascii="仿宋" w:eastAsia="仿宋" w:hAnsi="仿宋" w:cs="宋体"/>
          <w:color w:val="FF0000"/>
          <w:sz w:val="28"/>
          <w:szCs w:val="28"/>
        </w:rPr>
      </w:pPr>
      <w:r w:rsidRPr="00D54EB5">
        <w:rPr>
          <w:rFonts w:ascii="仿宋" w:eastAsia="仿宋" w:hAnsi="仿宋" w:cs="宋体"/>
          <w:color w:val="FF0000"/>
          <w:sz w:val="28"/>
          <w:szCs w:val="28"/>
        </w:rPr>
        <w:t>《大学生心理健康教育》</w:t>
      </w:r>
    </w:p>
    <w:p w:rsidR="0010557E" w:rsidRPr="00D54EB5" w:rsidRDefault="0010557E" w:rsidP="0010557E">
      <w:pPr>
        <w:rPr>
          <w:rFonts w:ascii="仿宋" w:eastAsia="仿宋" w:hAnsi="仿宋" w:cs="宋体"/>
          <w:sz w:val="28"/>
          <w:szCs w:val="28"/>
        </w:rPr>
      </w:pPr>
      <w:r w:rsidRPr="00D54EB5">
        <w:rPr>
          <w:rFonts w:ascii="仿宋" w:eastAsia="仿宋" w:hAnsi="仿宋" w:cs="宋体" w:hint="eastAsia"/>
          <w:sz w:val="28"/>
          <w:szCs w:val="28"/>
        </w:rPr>
        <w:t>★沟通：能够就复杂工程问题与业界同行及社会公众进行有效沟通和交流，包括撰写报告和设计文稿、陈述发言、清晰表达或回应指令，并具备一定的国际视野，能够在跨文化背景下进行沟通和交流。</w:t>
      </w:r>
    </w:p>
    <w:p w:rsidR="0010557E" w:rsidRPr="00D54EB5" w:rsidRDefault="0010557E" w:rsidP="0010557E">
      <w:pPr>
        <w:rPr>
          <w:rFonts w:ascii="仿宋" w:eastAsia="仿宋" w:hAnsi="仿宋" w:cs="宋体"/>
          <w:color w:val="FF0000"/>
          <w:sz w:val="28"/>
          <w:szCs w:val="28"/>
        </w:rPr>
      </w:pPr>
      <w:r w:rsidRPr="00D54EB5">
        <w:rPr>
          <w:rFonts w:ascii="仿宋" w:eastAsia="仿宋" w:hAnsi="仿宋" w:cs="宋体"/>
          <w:color w:val="FF0000"/>
          <w:sz w:val="28"/>
          <w:szCs w:val="28"/>
        </w:rPr>
        <w:t>《大学生心理健康教育》</w:t>
      </w:r>
    </w:p>
    <w:p w:rsidR="0010557E" w:rsidRPr="00D54EB5" w:rsidRDefault="0010557E" w:rsidP="0010557E">
      <w:pPr>
        <w:rPr>
          <w:rFonts w:ascii="仿宋" w:eastAsia="仿宋" w:hAnsi="仿宋" w:cs="宋体"/>
          <w:sz w:val="28"/>
          <w:szCs w:val="28"/>
        </w:rPr>
      </w:pPr>
      <w:r w:rsidRPr="00D54EB5">
        <w:rPr>
          <w:rFonts w:ascii="仿宋" w:eastAsia="仿宋" w:hAnsi="仿宋" w:cs="宋体" w:hint="eastAsia"/>
          <w:sz w:val="28"/>
          <w:szCs w:val="28"/>
        </w:rPr>
        <w:t>★终身学习：具有自主学习和终身学习的意识，有不断学习和适应发展的能力。</w:t>
      </w:r>
    </w:p>
    <w:p w:rsidR="0010557E" w:rsidRPr="00D54EB5" w:rsidRDefault="0010557E" w:rsidP="0010557E">
      <w:pPr>
        <w:rPr>
          <w:rFonts w:ascii="等线" w:eastAsia="等线" w:hAnsi="等线" w:cs="宋体"/>
          <w:b/>
          <w:sz w:val="28"/>
          <w:szCs w:val="28"/>
        </w:rPr>
      </w:pPr>
      <w:r w:rsidRPr="00D54EB5">
        <w:rPr>
          <w:rFonts w:ascii="仿宋" w:eastAsia="仿宋" w:hAnsi="仿宋" w:cs="宋体" w:hint="eastAsia"/>
          <w:color w:val="FF0000"/>
          <w:sz w:val="28"/>
          <w:szCs w:val="28"/>
        </w:rPr>
        <w:t>《马克思主义基本原理概论》</w:t>
      </w:r>
    </w:p>
    <w:p w:rsidR="0010557E" w:rsidRPr="00D54EB5" w:rsidRDefault="0010557E" w:rsidP="0010557E">
      <w:pPr>
        <w:spacing w:line="520" w:lineRule="exact"/>
        <w:ind w:firstLineChars="100" w:firstLine="32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5800C2" w:rsidRPr="0010557E" w:rsidRDefault="005800C2"/>
    <w:sectPr w:rsidR="005800C2" w:rsidRPr="0010557E">
      <w:footerReference w:type="default" r:id="rId5"/>
      <w:pgSz w:w="11906" w:h="16838"/>
      <w:pgMar w:top="1020" w:right="1486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0557E">
    <w:pPr>
      <w:pStyle w:val="a3"/>
      <w:ind w:right="280" w:firstLineChars="2600" w:firstLine="7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7</w:t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7E"/>
    <w:rsid w:val="0010557E"/>
    <w:rsid w:val="0058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7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10557E"/>
    <w:rPr>
      <w:sz w:val="18"/>
      <w:szCs w:val="18"/>
    </w:rPr>
  </w:style>
  <w:style w:type="paragraph" w:styleId="a3">
    <w:name w:val="footer"/>
    <w:basedOn w:val="a"/>
    <w:link w:val="Char"/>
    <w:rsid w:val="001055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10557E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7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10557E"/>
    <w:rPr>
      <w:sz w:val="18"/>
      <w:szCs w:val="18"/>
    </w:rPr>
  </w:style>
  <w:style w:type="paragraph" w:styleId="a3">
    <w:name w:val="footer"/>
    <w:basedOn w:val="a"/>
    <w:link w:val="Char"/>
    <w:rsid w:val="001055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10557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761</Characters>
  <Application>Microsoft Office Word</Application>
  <DocSecurity>0</DocSecurity>
  <Lines>6</Lines>
  <Paragraphs>1</Paragraphs>
  <ScaleCrop>false</ScaleCrop>
  <Company>WSYU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zhangxiaoju</dc:creator>
  <cp:lastModifiedBy>zhangxiaoju</cp:lastModifiedBy>
  <cp:revision>1</cp:revision>
  <dcterms:created xsi:type="dcterms:W3CDTF">2021-10-19T09:49:00Z</dcterms:created>
  <dcterms:modified xsi:type="dcterms:W3CDTF">2021-10-19T09:50:00Z</dcterms:modified>
</cp:coreProperties>
</file>